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E6" w14:textId="77777777" w:rsidR="00C23013" w:rsidRDefault="00C23013" w:rsidP="00C23013">
      <w:pPr>
        <w:rPr>
          <w:rFonts w:asciiTheme="minorHAnsi" w:hAnsiTheme="minorHAnsi" w:cstheme="minorHAnsi"/>
          <w:b/>
          <w:bCs/>
        </w:rPr>
      </w:pPr>
      <w:bookmarkStart w:id="0" w:name="_Hlk176260702"/>
      <w:r>
        <w:rPr>
          <w:rFonts w:asciiTheme="minorHAnsi" w:hAnsiTheme="minorHAnsi" w:cstheme="minorHAnsi"/>
          <w:b/>
          <w:bCs/>
        </w:rPr>
        <w:t>[LIBRARY LETTERHEAD]</w:t>
      </w:r>
    </w:p>
    <w:bookmarkEnd w:id="0"/>
    <w:p w14:paraId="45C59B7B" w14:textId="77777777" w:rsidR="00C23013" w:rsidRDefault="00C23013" w:rsidP="00C23013">
      <w:pPr>
        <w:rPr>
          <w:rFonts w:asciiTheme="minorHAnsi" w:hAnsiTheme="minorHAnsi" w:cstheme="minorHAnsi"/>
          <w:b/>
          <w:bCs/>
        </w:rPr>
      </w:pPr>
    </w:p>
    <w:p w14:paraId="48EA93ED" w14:textId="5AAA4121" w:rsidR="00C23013" w:rsidRDefault="00C23013" w:rsidP="00C23013">
      <w:pPr>
        <w:rPr>
          <w:rFonts w:asciiTheme="minorHAnsi" w:hAnsiTheme="minorHAnsi" w:cstheme="minorHAnsi"/>
          <w:b/>
          <w:bCs/>
        </w:rPr>
      </w:pPr>
      <w:r>
        <w:rPr>
          <w:rFonts w:asciiTheme="minorHAnsi" w:hAnsiTheme="minorHAnsi" w:cstheme="minorHAnsi"/>
          <w:b/>
          <w:bCs/>
        </w:rPr>
        <w:t>CONFIDENTIALITY OF LIBRARY RECORDS POLICY</w:t>
      </w:r>
    </w:p>
    <w:p w14:paraId="6A39C78F" w14:textId="509182E7" w:rsidR="00C23013" w:rsidRDefault="00C23013" w:rsidP="00C23013">
      <w:pPr>
        <w:rPr>
          <w:rFonts w:asciiTheme="minorHAnsi" w:hAnsiTheme="minorHAnsi" w:cstheme="minorHAnsi"/>
        </w:rPr>
      </w:pPr>
    </w:p>
    <w:p w14:paraId="05BD51AA" w14:textId="289855DF" w:rsidR="009A00D9" w:rsidRDefault="00C23013" w:rsidP="00C23013">
      <w:pPr>
        <w:rPr>
          <w:rFonts w:asciiTheme="minorHAnsi" w:hAnsiTheme="minorHAnsi" w:cstheme="minorHAnsi"/>
        </w:rPr>
      </w:pPr>
      <w:r>
        <w:rPr>
          <w:rFonts w:asciiTheme="minorHAnsi" w:hAnsiTheme="minorHAnsi" w:cstheme="minorHAnsi"/>
        </w:rPr>
        <w:t xml:space="preserve">[LIBRARY NAME] is committed </w:t>
      </w:r>
      <w:r w:rsidR="009A00D9">
        <w:rPr>
          <w:rFonts w:asciiTheme="minorHAnsi" w:hAnsiTheme="minorHAnsi" w:cstheme="minorHAnsi"/>
        </w:rPr>
        <w:t xml:space="preserve">to protecting patron confidentiality. </w:t>
      </w:r>
    </w:p>
    <w:p w14:paraId="7957B1AE" w14:textId="171A3448" w:rsidR="00C23013" w:rsidRDefault="009A00D9" w:rsidP="00C23013">
      <w:pPr>
        <w:rPr>
          <w:rFonts w:asciiTheme="minorHAnsi" w:hAnsiTheme="minorHAnsi" w:cstheme="minorHAnsi"/>
        </w:rPr>
      </w:pPr>
      <w:r>
        <w:rPr>
          <w:rFonts w:asciiTheme="minorHAnsi" w:hAnsiTheme="minorHAnsi" w:cstheme="minorHAnsi"/>
        </w:rPr>
        <w:t>[LIBRARY NAME]</w:t>
      </w:r>
      <w:r w:rsidRPr="009A00D9">
        <w:rPr>
          <w:rFonts w:asciiTheme="minorHAnsi" w:hAnsiTheme="minorHAnsi" w:cstheme="minorHAnsi"/>
        </w:rPr>
        <w:t xml:space="preserve"> upholds the ALA adopted policies on privacy</w:t>
      </w:r>
      <w:r w:rsidRPr="009A00D9">
        <w:rPr>
          <w:rFonts w:asciiTheme="minorHAnsi" w:hAnsiTheme="minorHAnsi" w:cstheme="minorHAnsi"/>
          <w:vertAlign w:val="superscript"/>
        </w:rPr>
        <w:footnoteReference w:id="1"/>
      </w:r>
      <w:r w:rsidRPr="009A00D9">
        <w:rPr>
          <w:rFonts w:asciiTheme="minorHAnsi" w:hAnsiTheme="minorHAnsi" w:cstheme="minorHAnsi"/>
        </w:rPr>
        <w:t>, which state that library “users should have the choice to opt-in to any data collection that is not essential to library operations and the opportunity to opt-out again at any future time”; that “libraries should collect and store only personally identifiable data required for specific purposes that are disclosed to the users”; and that “libraries should never share users’ personally identifiable information with third parties or vendors that provide resources and library services, unless the library obtains explicit permission from the user or if required by law or existing contract.”</w:t>
      </w:r>
    </w:p>
    <w:p w14:paraId="55F479E9" w14:textId="37829CF1" w:rsidR="009A00D9" w:rsidRDefault="009A00D9" w:rsidP="00C23013">
      <w:pPr>
        <w:rPr>
          <w:rFonts w:asciiTheme="minorHAnsi" w:hAnsiTheme="minorHAnsi" w:cstheme="minorHAnsi"/>
          <w:b/>
          <w:bCs/>
        </w:rPr>
      </w:pPr>
      <w:r>
        <w:rPr>
          <w:rFonts w:asciiTheme="minorHAnsi" w:hAnsiTheme="minorHAnsi" w:cstheme="minorHAnsi"/>
        </w:rPr>
        <w:t xml:space="preserve">[LIBRARY NAME] adheres to </w:t>
      </w:r>
      <w:r>
        <w:rPr>
          <w:rFonts w:asciiTheme="minorHAnsi" w:hAnsiTheme="minorHAnsi" w:cstheme="minorHAnsi"/>
          <w:b/>
          <w:bCs/>
        </w:rPr>
        <w:t xml:space="preserve">New York Civil Practice Law and Rules </w:t>
      </w:r>
      <w:r w:rsidRPr="009A00D9">
        <w:rPr>
          <w:rFonts w:asciiTheme="minorHAnsi" w:hAnsiTheme="minorHAnsi" w:cstheme="minorHAnsi"/>
          <w:b/>
          <w:bCs/>
        </w:rPr>
        <w:t>§</w:t>
      </w:r>
      <w:r>
        <w:rPr>
          <w:rFonts w:asciiTheme="minorHAnsi" w:hAnsiTheme="minorHAnsi" w:cstheme="minorHAnsi"/>
          <w:b/>
          <w:bCs/>
        </w:rPr>
        <w:t xml:space="preserve"> 4509: Library Records.</w:t>
      </w:r>
    </w:p>
    <w:p w14:paraId="01ABAD92" w14:textId="77777777" w:rsidR="009A00D9" w:rsidRPr="009A00D9" w:rsidRDefault="009A00D9" w:rsidP="009A00D9">
      <w:pPr>
        <w:ind w:left="720"/>
        <w:rPr>
          <w:rFonts w:asciiTheme="minorHAnsi" w:hAnsiTheme="minorHAnsi" w:cstheme="minorHAnsi"/>
          <w:i/>
        </w:rPr>
      </w:pPr>
      <w:r w:rsidRPr="009A00D9">
        <w:rPr>
          <w:rFonts w:asciiTheme="minorHAnsi" w:hAnsiTheme="minorHAnsi" w:cstheme="minorHAnsi"/>
          <w:i/>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p>
    <w:p w14:paraId="789DAAE3" w14:textId="69DA14D4" w:rsidR="009A00D9" w:rsidRPr="00322668" w:rsidRDefault="00322668" w:rsidP="00322668">
      <w:pPr>
        <w:rPr>
          <w:rFonts w:asciiTheme="minorHAnsi" w:hAnsiTheme="minorHAnsi" w:cstheme="minorHAnsi"/>
        </w:rPr>
      </w:pPr>
      <w:r>
        <w:rPr>
          <w:rFonts w:asciiTheme="minorHAnsi" w:hAnsiTheme="minorHAnsi" w:cstheme="minorHAnsi"/>
        </w:rPr>
        <w:t>[LIBRARY NAME]</w:t>
      </w:r>
      <w:r w:rsidRPr="00322668">
        <w:rPr>
          <w:rFonts w:asciiTheme="minorHAnsi" w:hAnsiTheme="minorHAnsi" w:cstheme="minorHAnsi"/>
        </w:rPr>
        <w:t xml:space="preserve"> does not disclose confidential patron records to any agency except under explicit consent of the patron or due process of law and then only upon the advice of legal counsel.</w:t>
      </w:r>
    </w:p>
    <w:p w14:paraId="4558FE72" w14:textId="438C3DB2" w:rsidR="004A30BC" w:rsidRPr="00B30345" w:rsidRDefault="00B30345" w:rsidP="00B30345">
      <w:pPr>
        <w:rPr>
          <w:rFonts w:asciiTheme="minorHAnsi" w:hAnsiTheme="minorHAnsi" w:cstheme="minorHAnsi"/>
        </w:rPr>
      </w:pPr>
      <w:r>
        <w:rPr>
          <w:rFonts w:asciiTheme="minorHAnsi" w:hAnsiTheme="minorHAnsi" w:cstheme="minorHAnsi"/>
        </w:rPr>
        <w:t>[LIBRARY NAME]</w:t>
      </w:r>
      <w:r w:rsidRPr="00B30345">
        <w:rPr>
          <w:rFonts w:asciiTheme="minorHAnsi" w:hAnsiTheme="minorHAnsi" w:cstheme="minorHAnsi"/>
        </w:rPr>
        <w:t xml:space="preserve"> adheres to the OWWL Library System’s Systems Access and Confidentiality of Library Records Policy</w:t>
      </w:r>
      <w:r w:rsidRPr="00B30345">
        <w:rPr>
          <w:rStyle w:val="FootnoteReference"/>
          <w:rFonts w:asciiTheme="minorHAnsi" w:hAnsiTheme="minorHAnsi" w:cstheme="minorHAnsi"/>
          <w:sz w:val="22"/>
        </w:rPr>
        <w:footnoteReference w:id="2"/>
      </w:r>
      <w:r w:rsidRPr="00B30345">
        <w:rPr>
          <w:rFonts w:asciiTheme="minorHAnsi" w:hAnsiTheme="minorHAnsi" w:cstheme="minorHAnsi"/>
        </w:rPr>
        <w:t xml:space="preserve"> regarding creation and deletion of Authorized User (defined within) accounts, utilization of secure passwords, electronic and physical access of library systems and devices, and the appropriate dissemination of the personally identifiable information contained in library systems.</w:t>
      </w:r>
    </w:p>
    <w:p w14:paraId="2091B6D9" w14:textId="77777777" w:rsidR="00B30345" w:rsidRPr="00B30345" w:rsidRDefault="00B30345" w:rsidP="00B30345">
      <w:pPr>
        <w:rPr>
          <w:rFonts w:asciiTheme="minorHAnsi" w:hAnsiTheme="minorHAnsi" w:cstheme="minorHAnsi"/>
        </w:rPr>
      </w:pPr>
    </w:p>
    <w:p w14:paraId="62F9D645" w14:textId="68955E8C" w:rsidR="004A30BC" w:rsidRPr="0029374A" w:rsidRDefault="004A30BC" w:rsidP="004A30BC">
      <w:pPr>
        <w:rPr>
          <w:rFonts w:asciiTheme="minorHAnsi" w:hAnsiTheme="minorHAnsi" w:cstheme="minorHAnsi"/>
        </w:rPr>
      </w:pPr>
      <w:r w:rsidRPr="0029374A">
        <w:rPr>
          <w:rFonts w:asciiTheme="minorHAnsi" w:hAnsiTheme="minorHAnsi" w:cstheme="minorHAnsi"/>
        </w:rPr>
        <w:t>ADOPTED by the [LIBRARY NAME] Board of Trustees __/__/2024</w:t>
      </w:r>
    </w:p>
    <w:p w14:paraId="1186C8D1" w14:textId="4E1A9FDB" w:rsidR="009A00D9" w:rsidRDefault="009A00D9">
      <w:pPr>
        <w:rPr>
          <w:rFonts w:asciiTheme="minorHAnsi" w:hAnsiTheme="minorHAnsi" w:cstheme="minorHAnsi"/>
        </w:rPr>
      </w:pPr>
    </w:p>
    <w:sectPr w:rsidR="009A00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1D7" w14:textId="77777777" w:rsidR="009A00D9" w:rsidRDefault="009A00D9" w:rsidP="009A00D9">
      <w:pPr>
        <w:spacing w:after="0" w:line="240" w:lineRule="auto"/>
      </w:pPr>
      <w:r>
        <w:separator/>
      </w:r>
    </w:p>
  </w:endnote>
  <w:endnote w:type="continuationSeparator" w:id="0">
    <w:p w14:paraId="1EF34A49" w14:textId="77777777" w:rsidR="009A00D9" w:rsidRDefault="009A00D9" w:rsidP="009A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200247B" w:usb2="00000009" w:usb3="00000000" w:csb0="000001FF" w:csb1="00000000"/>
  </w:font>
  <w:font w:name="Meta SC Offc">
    <w:panose1 w:val="020B0504030101020102"/>
    <w:charset w:val="00"/>
    <w:family w:val="swiss"/>
    <w:pitch w:val="variable"/>
    <w:sig w:usb0="800000EF" w:usb1="5000207B"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32F3" w14:textId="77777777" w:rsidR="009A00D9" w:rsidRDefault="009A00D9" w:rsidP="009A00D9">
      <w:pPr>
        <w:spacing w:after="0" w:line="240" w:lineRule="auto"/>
      </w:pPr>
      <w:r>
        <w:separator/>
      </w:r>
    </w:p>
  </w:footnote>
  <w:footnote w:type="continuationSeparator" w:id="0">
    <w:p w14:paraId="5E0BADA0" w14:textId="77777777" w:rsidR="009A00D9" w:rsidRDefault="009A00D9" w:rsidP="009A00D9">
      <w:pPr>
        <w:spacing w:after="0" w:line="240" w:lineRule="auto"/>
      </w:pPr>
      <w:r>
        <w:continuationSeparator/>
      </w:r>
    </w:p>
  </w:footnote>
  <w:footnote w:id="1">
    <w:p w14:paraId="17D2E018" w14:textId="77777777" w:rsidR="009A00D9" w:rsidRPr="009A00D9" w:rsidRDefault="009A00D9" w:rsidP="009A00D9">
      <w:pPr>
        <w:pStyle w:val="FootnoteText"/>
        <w:rPr>
          <w:rFonts w:asciiTheme="minorHAnsi" w:hAnsiTheme="minorHAnsi" w:cstheme="minorHAnsi"/>
        </w:rPr>
      </w:pPr>
      <w:r w:rsidRPr="009A00D9">
        <w:rPr>
          <w:rStyle w:val="FootnoteReference"/>
          <w:rFonts w:asciiTheme="minorHAnsi" w:hAnsiTheme="minorHAnsi" w:cstheme="minorHAnsi"/>
        </w:rPr>
        <w:footnoteRef/>
      </w:r>
      <w:r w:rsidRPr="009A00D9">
        <w:rPr>
          <w:rFonts w:asciiTheme="minorHAnsi" w:hAnsiTheme="minorHAnsi" w:cstheme="minorHAnsi"/>
        </w:rPr>
        <w:t xml:space="preserve"> Privacy: An Interpretation of the Library Bill of Rights, https://www.ala.org/advocacy/intfreedom/librarybill/interpretations/privacy</w:t>
      </w:r>
    </w:p>
  </w:footnote>
  <w:footnote w:id="2">
    <w:p w14:paraId="717CF4A5" w14:textId="347F316E" w:rsidR="00B30345" w:rsidRPr="00B30345" w:rsidRDefault="00B30345" w:rsidP="00B30345">
      <w:pPr>
        <w:pStyle w:val="FootnoteText"/>
        <w:rPr>
          <w:rFonts w:asciiTheme="minorHAnsi" w:hAnsiTheme="minorHAnsi" w:cstheme="minorHAnsi"/>
        </w:rPr>
      </w:pPr>
      <w:r w:rsidRPr="00B30345">
        <w:rPr>
          <w:rStyle w:val="FootnoteReference"/>
          <w:rFonts w:asciiTheme="minorHAnsi" w:hAnsiTheme="minorHAnsi" w:cstheme="minorHAnsi"/>
        </w:rPr>
        <w:footnoteRef/>
      </w:r>
      <w:r w:rsidRPr="00B30345">
        <w:rPr>
          <w:rFonts w:asciiTheme="minorHAnsi" w:hAnsiTheme="minorHAnsi" w:cstheme="minorHAnsi"/>
        </w:rPr>
        <w:t xml:space="preserve"> </w:t>
      </w:r>
      <w:r w:rsidRPr="00B30345">
        <w:rPr>
          <w:rFonts w:asciiTheme="minorHAnsi" w:hAnsiTheme="minorHAnsi" w:cstheme="minorHAnsi"/>
        </w:rPr>
        <w:t>OWWL Library System Policies, Resolutions, and Bylaws, https://owwl.org/system/policies</w:t>
      </w:r>
    </w:p>
    <w:p w14:paraId="76279E57" w14:textId="61C24830" w:rsidR="00B30345" w:rsidRDefault="00B303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D357A"/>
    <w:multiLevelType w:val="hybridMultilevel"/>
    <w:tmpl w:val="8996A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C9"/>
    <w:rsid w:val="001F5428"/>
    <w:rsid w:val="00322668"/>
    <w:rsid w:val="00460A5D"/>
    <w:rsid w:val="004A30BC"/>
    <w:rsid w:val="00692893"/>
    <w:rsid w:val="009A00D9"/>
    <w:rsid w:val="00A46EC9"/>
    <w:rsid w:val="00B30345"/>
    <w:rsid w:val="00C2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6A05"/>
  <w15:chartTrackingRefBased/>
  <w15:docId w15:val="{A636BAE3-374E-485D-9BD3-2BF09AAF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13"/>
    <w:rPr>
      <w:rFonts w:ascii="Meta Offc" w:hAnsi="Meta Offc"/>
    </w:rPr>
  </w:style>
  <w:style w:type="paragraph" w:styleId="Heading2">
    <w:name w:val="heading 2"/>
    <w:basedOn w:val="Normal"/>
    <w:next w:val="Normal"/>
    <w:link w:val="Heading2Char"/>
    <w:uiPriority w:val="9"/>
    <w:semiHidden/>
    <w:unhideWhenUsed/>
    <w:qFormat/>
    <w:rsid w:val="009A0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9A00D9"/>
    <w:pPr>
      <w:keepLines w:val="0"/>
      <w:spacing w:before="0" w:after="240" w:line="240" w:lineRule="auto"/>
      <w:ind w:right="-450"/>
      <w:outlineLvl w:val="2"/>
    </w:pPr>
    <w:rPr>
      <w:rFonts w:ascii="Meta SC Offc" w:eastAsia="Times New Roman" w:hAnsi="Meta SC Offc" w:cs="Meta SC Offc"/>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9A00D9"/>
    <w:rPr>
      <w:rFonts w:ascii="Meta Offc" w:hAnsi="Meta Offc"/>
      <w:sz w:val="18"/>
      <w:vertAlign w:val="superscript"/>
    </w:rPr>
  </w:style>
  <w:style w:type="paragraph" w:styleId="FootnoteText">
    <w:name w:val="footnote text"/>
    <w:basedOn w:val="Normal"/>
    <w:link w:val="FootnoteTextChar"/>
    <w:uiPriority w:val="99"/>
    <w:semiHidden/>
    <w:unhideWhenUsed/>
    <w:qFormat/>
    <w:rsid w:val="009A00D9"/>
    <w:pPr>
      <w:spacing w:after="0" w:line="240" w:lineRule="auto"/>
    </w:pPr>
    <w:rPr>
      <w:rFonts w:eastAsia="Times New Roman" w:cs="Meta Offc"/>
      <w:bCs/>
      <w:sz w:val="18"/>
      <w:szCs w:val="20"/>
    </w:rPr>
  </w:style>
  <w:style w:type="character" w:customStyle="1" w:styleId="FootnoteTextChar">
    <w:name w:val="Footnote Text Char"/>
    <w:basedOn w:val="DefaultParagraphFont"/>
    <w:link w:val="FootnoteText"/>
    <w:uiPriority w:val="99"/>
    <w:semiHidden/>
    <w:rsid w:val="009A00D9"/>
    <w:rPr>
      <w:rFonts w:ascii="Meta Offc" w:eastAsia="Times New Roman" w:hAnsi="Meta Offc" w:cs="Meta Offc"/>
      <w:bCs/>
      <w:sz w:val="18"/>
      <w:szCs w:val="20"/>
    </w:rPr>
  </w:style>
  <w:style w:type="character" w:customStyle="1" w:styleId="Heading3Char">
    <w:name w:val="Heading 3 Char"/>
    <w:basedOn w:val="DefaultParagraphFont"/>
    <w:link w:val="Heading3"/>
    <w:uiPriority w:val="9"/>
    <w:rsid w:val="009A00D9"/>
    <w:rPr>
      <w:rFonts w:ascii="Meta SC Offc" w:eastAsia="Times New Roman" w:hAnsi="Meta SC Offc" w:cs="Meta SC Offc"/>
      <w:bCs/>
      <w:sz w:val="28"/>
      <w:szCs w:val="28"/>
    </w:rPr>
  </w:style>
  <w:style w:type="paragraph" w:styleId="ListParagraph">
    <w:name w:val="List Paragraph"/>
    <w:basedOn w:val="Normal"/>
    <w:uiPriority w:val="34"/>
    <w:qFormat/>
    <w:rsid w:val="009A00D9"/>
    <w:pPr>
      <w:spacing w:after="240" w:line="240" w:lineRule="auto"/>
      <w:ind w:left="720"/>
      <w:contextualSpacing/>
    </w:pPr>
    <w:rPr>
      <w:rFonts w:eastAsia="Times New Roman" w:cs="Meta Offc"/>
      <w:bCs/>
    </w:rPr>
  </w:style>
  <w:style w:type="character" w:customStyle="1" w:styleId="Heading2Char">
    <w:name w:val="Heading 2 Char"/>
    <w:basedOn w:val="DefaultParagraphFont"/>
    <w:link w:val="Heading2"/>
    <w:uiPriority w:val="9"/>
    <w:semiHidden/>
    <w:rsid w:val="009A00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3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345"/>
    <w:rPr>
      <w:rFonts w:ascii="Meta Offc" w:hAnsi="Meta Offc"/>
    </w:rPr>
  </w:style>
  <w:style w:type="paragraph" w:styleId="Footer">
    <w:name w:val="footer"/>
    <w:basedOn w:val="Normal"/>
    <w:link w:val="FooterChar"/>
    <w:uiPriority w:val="99"/>
    <w:unhideWhenUsed/>
    <w:rsid w:val="00B3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45"/>
    <w:rPr>
      <w:rFonts w:ascii="Meta Offc" w:hAnsi="Meta Of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DE4A-124D-4DF6-9474-5914D28E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Piety Exley</dc:creator>
  <cp:keywords/>
  <dc:description/>
  <cp:lastModifiedBy>Piety Exley</cp:lastModifiedBy>
  <cp:revision>4</cp:revision>
  <dcterms:created xsi:type="dcterms:W3CDTF">2024-09-03T17:30:00Z</dcterms:created>
  <dcterms:modified xsi:type="dcterms:W3CDTF">2024-09-09T16:56:00Z</dcterms:modified>
</cp:coreProperties>
</file>